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5" w:rsidRPr="00A801D5" w:rsidRDefault="00A801D5" w:rsidP="00A801D5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A801D5">
        <w:rPr>
          <w:rFonts w:ascii="Times New Roman" w:hAnsi="Times New Roman" w:cs="Times New Roman"/>
          <w:color w:val="000000"/>
        </w:rPr>
        <w:t>UDC</w:t>
      </w:r>
      <w:r w:rsidRPr="00A801D5">
        <w:rPr>
          <w:rFonts w:ascii="Times New Roman" w:hAnsi="Times New Roman" w:cs="Times New Roman"/>
          <w:color w:val="000000"/>
          <w:lang w:val="uk-UA"/>
        </w:rPr>
        <w:t xml:space="preserve"> 004.9</w:t>
      </w:r>
    </w:p>
    <w:p w:rsidR="00A801D5" w:rsidRPr="00A801D5" w:rsidRDefault="00A801D5" w:rsidP="00A801D5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A801D5">
        <w:rPr>
          <w:rFonts w:ascii="Times New Roman" w:hAnsi="Times New Roman" w:cs="Times New Roman"/>
          <w:b/>
          <w:bCs/>
          <w:caps/>
          <w:color w:val="000000"/>
        </w:rPr>
        <w:t>SYNTHESIS OF RISK MODELS WITH INFORMATION COMPONENTS</w:t>
      </w:r>
    </w:p>
    <w:p w:rsidR="00A801D5" w:rsidRPr="00A801D5" w:rsidRDefault="00A801D5" w:rsidP="00A801D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  <w:r w:rsidRPr="00A801D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B. V. </w:t>
      </w:r>
      <w:proofErr w:type="spellStart"/>
      <w:r w:rsidRPr="00A801D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Durn</w:t>
      </w:r>
      <w:proofErr w:type="spellEnd"/>
      <w:r w:rsidRPr="00A801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proofErr w:type="spellStart"/>
      <w:r w:rsidRPr="00A801D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ak</w:t>
      </w:r>
      <w:proofErr w:type="spellEnd"/>
      <w:r w:rsidRPr="00A801D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, Т. M. </w:t>
      </w:r>
      <w:proofErr w:type="spellStart"/>
      <w:r w:rsidRPr="00A801D5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Maiba</w:t>
      </w:r>
      <w:proofErr w:type="spellEnd"/>
    </w:p>
    <w:p w:rsidR="00A801D5" w:rsidRPr="00A801D5" w:rsidRDefault="00A801D5" w:rsidP="00A801D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Ukrainian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Academy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Printing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A801D5" w:rsidRPr="00A801D5" w:rsidRDefault="00A801D5" w:rsidP="00A801D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19,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Pid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Holosko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m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St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.,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Lviv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, 79020,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Ukraine</w:t>
      </w:r>
      <w:proofErr w:type="spellEnd"/>
    </w:p>
    <w:p w:rsidR="00A801D5" w:rsidRPr="00A801D5" w:rsidRDefault="00A801D5" w:rsidP="00A801D5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A801D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maiba@ukr.net</w:t>
      </w:r>
    </w:p>
    <w:p w:rsidR="00A801D5" w:rsidRPr="00A801D5" w:rsidRDefault="00A801D5" w:rsidP="00A801D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Limitations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risk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supposed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description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direct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studied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case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subprocesses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implement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individual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components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TPP.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perspective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aspect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risk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risk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parameters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technological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will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go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limits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leading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disruption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>.</w:t>
      </w:r>
    </w:p>
    <w:p w:rsidR="00A801D5" w:rsidRPr="00A801D5" w:rsidRDefault="00A801D5" w:rsidP="00A801D5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impact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negative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manifest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implementation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attacks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ISU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technological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Causes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external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attacks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dangers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exist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environment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regardless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whether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functioning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certain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environment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protect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negative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impact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ISU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external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factors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protection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appropriate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ISU.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Due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functional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orientation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SUB,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argued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latter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should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provide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certain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level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ISU.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seen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prevents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unacceptable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deviations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values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parameters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level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security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seen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value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associated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largest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risk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inversely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proportional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801D5">
        <w:rPr>
          <w:rFonts w:ascii="Times New Roman" w:hAnsi="Times New Roman" w:cs="Times New Roman"/>
          <w:i/>
          <w:iCs/>
          <w:color w:val="000000"/>
        </w:rPr>
        <w:t>dependence</w:t>
      </w:r>
      <w:proofErr w:type="spellEnd"/>
      <w:r w:rsidRPr="00A801D5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A801D5" w:rsidRDefault="006E39E9" w:rsidP="00A801D5">
      <w:bookmarkStart w:id="0" w:name="_GoBack"/>
      <w:bookmarkEnd w:id="0"/>
    </w:p>
    <w:sectPr w:rsidR="006E39E9" w:rsidRPr="00A801D5" w:rsidSect="001203CE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801D5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A801D5"/>
    <w:rPr>
      <w:i/>
      <w:iCs/>
      <w:lang w:val="ru-RU"/>
    </w:rPr>
  </w:style>
  <w:style w:type="character" w:customStyle="1" w:styleId="shorttext">
    <w:name w:val="short_text"/>
    <w:uiPriority w:val="99"/>
    <w:rsid w:val="00A8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A801D5"/>
    <w:rPr>
      <w:i/>
      <w:iCs/>
      <w:lang w:val="ru-RU"/>
    </w:rPr>
  </w:style>
  <w:style w:type="character" w:customStyle="1" w:styleId="shorttext">
    <w:name w:val="short_text"/>
    <w:uiPriority w:val="99"/>
    <w:rsid w:val="00A8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949</Words>
  <Characters>542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2016-10-01T06:53:00Z</dcterms:modified>
</cp:coreProperties>
</file>