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1F8" w:rsidRDefault="00AE31F8" w:rsidP="00AE31F8">
      <w:pPr>
        <w:pStyle w:val="1"/>
      </w:pPr>
      <w:r>
        <w:t>UDC 655.5: 004.942</w:t>
      </w:r>
    </w:p>
    <w:p w:rsidR="00AE31F8" w:rsidRDefault="00AE31F8" w:rsidP="00AE31F8">
      <w:pPr>
        <w:pStyle w:val="a3"/>
      </w:pPr>
      <w:r>
        <w:t>THE CHOICE OF ALTERNATIVE SYSTEM FOR THE FORMATION</w:t>
      </w:r>
      <w:r>
        <w:br/>
        <w:t>OF EDUCATIONAL ELECTRONIC SOURCES</w:t>
      </w:r>
    </w:p>
    <w:p w:rsidR="00AE31F8" w:rsidRDefault="00AE31F8" w:rsidP="00AE31F8">
      <w:pPr>
        <w:pStyle w:val="a4"/>
      </w:pPr>
      <w:r>
        <w:t>I. V. Pikh, R. R. Andriiv</w:t>
      </w:r>
    </w:p>
    <w:p w:rsidR="00AE31F8" w:rsidRDefault="00AE31F8" w:rsidP="00AE31F8">
      <w:pPr>
        <w:pStyle w:val="a4"/>
        <w:spacing w:before="60"/>
        <w:rPr>
          <w:i/>
          <w:iCs/>
        </w:rPr>
      </w:pPr>
      <w:r>
        <w:rPr>
          <w:i/>
          <w:iCs/>
        </w:rPr>
        <w:t>Ukrainian Academy of Printing,</w:t>
      </w:r>
      <w:r>
        <w:rPr>
          <w:i/>
          <w:iCs/>
        </w:rPr>
        <w:br/>
        <w:t>19, Pidholosko St., Lviv, 79020, Ukraine</w:t>
      </w:r>
      <w:r>
        <w:rPr>
          <w:i/>
          <w:iCs/>
        </w:rPr>
        <w:br/>
        <w:t>pikhirena@gmail.com</w:t>
      </w:r>
    </w:p>
    <w:p w:rsidR="00AE31F8" w:rsidRDefault="00AE31F8" w:rsidP="00AE31F8">
      <w:pPr>
        <w:pStyle w:val="a5"/>
        <w:spacing w:before="60"/>
      </w:pPr>
      <w:r>
        <w:rPr>
          <w:b/>
          <w:bCs/>
        </w:rPr>
        <w:t>Research methodology.</w:t>
      </w:r>
      <w:r>
        <w:t xml:space="preserve"> The method of multicriteria optimizations for criteria that predetermine the calculation of alternative options of the process of electronic publications design has been used. The choice of the optimal variant is conducted on the basis of the analysis of membership function of the convolution of sets intersection of non-dominant alternatives. </w:t>
      </w:r>
    </w:p>
    <w:p w:rsidR="00AE31F8" w:rsidRDefault="00AE31F8" w:rsidP="00AE31F8">
      <w:pPr>
        <w:pStyle w:val="a5"/>
      </w:pPr>
      <w:r>
        <w:rPr>
          <w:b/>
          <w:bCs/>
        </w:rPr>
        <w:t xml:space="preserve">Results. </w:t>
      </w:r>
      <w:r>
        <w:t>The comparison of the CMS-system, MVC and HMVC frameworks has been conducted. The sys-tem of electronic publication formation on the basis of fuzzy preference relations has been defined.</w:t>
      </w:r>
    </w:p>
    <w:p w:rsidR="00AE31F8" w:rsidRDefault="00AE31F8" w:rsidP="00AE31F8">
      <w:pPr>
        <w:pStyle w:val="a5"/>
      </w:pPr>
      <w:r>
        <w:rPr>
          <w:b/>
          <w:bCs/>
        </w:rPr>
        <w:t>Novelty.</w:t>
      </w:r>
      <w:r>
        <w:t xml:space="preserve"> In the process of the research the setting and the problem of calculation of alternative variant of the CMS-system and frameworks usage considering Pareto optimization criteria (of linguistic variables) has been carried out and solved. The fuzzy preference relations of factors have been considered in the alterna-tives and the value of the function of convolution factors membership has been calculated.</w:t>
      </w:r>
    </w:p>
    <w:p w:rsidR="00AE31F8" w:rsidRDefault="00AE31F8" w:rsidP="00AE31F8">
      <w:pPr>
        <w:pStyle w:val="a5"/>
      </w:pPr>
      <w:r>
        <w:rPr>
          <w:b/>
          <w:bCs/>
        </w:rPr>
        <w:t>The practical significance.</w:t>
      </w:r>
      <w:r>
        <w:t xml:space="preserve"> With the help of the method of multicriteria optimization the optimal technological variant of the choice of programmatic tools for the elaboration of educational electronic resource has been defined. The criterion of this resource is a minimal value of the function of intersection at the additive relation convolution membership.</w:t>
      </w:r>
    </w:p>
    <w:p w:rsidR="006E39E9" w:rsidRPr="008C008B" w:rsidRDefault="006E39E9" w:rsidP="008C008B">
      <w:bookmarkStart w:id="0" w:name="_GoBack"/>
      <w:bookmarkEnd w:id="0"/>
    </w:p>
    <w:sectPr w:rsidR="006E39E9" w:rsidRPr="008C008B" w:rsidSect="003644C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AE31F8"/>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E31F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AE31F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E31F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E31F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AE31F8"/>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AE31F8"/>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AE31F8"/>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AE31F8"/>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Company>SPecialiST RePack</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2015-10-03T08:50:00Z</dcterms:modified>
</cp:coreProperties>
</file>