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00" w:rsidRPr="00E55C00" w:rsidRDefault="00E55C00" w:rsidP="00E55C00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E55C00">
        <w:rPr>
          <w:rFonts w:ascii="Times New Roman" w:hAnsi="Times New Roman" w:cs="Times New Roman"/>
          <w:color w:val="000000"/>
        </w:rPr>
        <w:t>UDC</w:t>
      </w:r>
      <w:r w:rsidRPr="00E55C00">
        <w:rPr>
          <w:rFonts w:ascii="Times New Roman" w:hAnsi="Times New Roman" w:cs="Times New Roman"/>
          <w:color w:val="000000"/>
          <w:lang w:val="uk-UA"/>
        </w:rPr>
        <w:t xml:space="preserve"> 007:304:659</w:t>
      </w:r>
    </w:p>
    <w:p w:rsidR="00E55C00" w:rsidRPr="00E55C00" w:rsidRDefault="00E55C00" w:rsidP="00E55C00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uk-UA"/>
        </w:rPr>
      </w:pPr>
      <w:r w:rsidRPr="00E55C00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SOCIAL </w:t>
      </w:r>
      <w:r w:rsidRPr="00E55C00">
        <w:rPr>
          <w:rFonts w:ascii="Times New Roman" w:hAnsi="Times New Roman" w:cs="Times New Roman"/>
          <w:b/>
          <w:bCs/>
          <w:caps/>
          <w:color w:val="000000"/>
        </w:rPr>
        <w:t xml:space="preserve">AND </w:t>
      </w:r>
      <w:r w:rsidRPr="00E55C00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COMMUNICATION ASPECT OF INTERACTION </w:t>
      </w:r>
      <w:r w:rsidRPr="00E55C00">
        <w:rPr>
          <w:rFonts w:ascii="Times New Roman" w:hAnsi="Times New Roman" w:cs="Times New Roman"/>
          <w:b/>
          <w:bCs/>
          <w:caps/>
          <w:color w:val="000000"/>
        </w:rPr>
        <w:t xml:space="preserve">OF </w:t>
      </w:r>
      <w:r w:rsidRPr="00E55C00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BOOKS AND </w:t>
      </w:r>
      <w:r w:rsidRPr="00E55C00">
        <w:rPr>
          <w:rFonts w:ascii="Times New Roman" w:hAnsi="Times New Roman" w:cs="Times New Roman"/>
          <w:b/>
          <w:bCs/>
          <w:caps/>
          <w:color w:val="000000"/>
        </w:rPr>
        <w:t xml:space="preserve">CINEMATIC ART </w:t>
      </w:r>
      <w:r w:rsidRPr="00E55C00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IN THE FORMATION OF INTEREST </w:t>
      </w:r>
      <w:r w:rsidRPr="00E55C00">
        <w:rPr>
          <w:rFonts w:ascii="Times New Roman" w:hAnsi="Times New Roman" w:cs="Times New Roman"/>
          <w:b/>
          <w:bCs/>
          <w:caps/>
          <w:color w:val="000000"/>
        </w:rPr>
        <w:t>IN</w:t>
      </w:r>
      <w:r w:rsidRPr="00E55C00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 READING</w:t>
      </w:r>
    </w:p>
    <w:p w:rsidR="00E55C00" w:rsidRPr="00E55C00" w:rsidRDefault="00E55C00" w:rsidP="00E55C00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A</w:t>
      </w:r>
      <w:r w:rsidRPr="00E55C00">
        <w:rPr>
          <w:rFonts w:ascii="Times New Roman" w:hAnsi="Times New Roman" w:cs="Times New Roman"/>
          <w:b/>
          <w:bCs/>
          <w:color w:val="000000"/>
          <w:sz w:val="20"/>
          <w:szCs w:val="20"/>
          <w:rtl/>
          <w:lang w:bidi="ar-YE"/>
        </w:rPr>
        <w:t>О</w:t>
      </w:r>
      <w:bookmarkStart w:id="0" w:name="_GoBack"/>
      <w:bookmarkEnd w:id="0"/>
      <w:r w:rsidRPr="00E55C00">
        <w:rPr>
          <w:rFonts w:ascii="Times New Roman" w:hAnsi="Times New Roman" w:cs="Times New Roman"/>
          <w:b/>
          <w:bCs/>
          <w:color w:val="000000"/>
          <w:sz w:val="20"/>
          <w:szCs w:val="20"/>
          <w:rtl/>
          <w:lang w:bidi="ar-YE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bidi="ar-YE"/>
        </w:rPr>
        <w:t xml:space="preserve">. </w:t>
      </w:r>
      <w:proofErr w:type="spellStart"/>
      <w:r w:rsidRPr="00E55C00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Bessarab</w:t>
      </w:r>
      <w:proofErr w:type="spellEnd"/>
    </w:p>
    <w:p w:rsidR="00E55C00" w:rsidRPr="00E55C00" w:rsidRDefault="00E55C00" w:rsidP="00E55C00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proofErr w:type="spellStart"/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Classical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Private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University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,</w:t>
      </w:r>
    </w:p>
    <w:p w:rsidR="00E55C00" w:rsidRPr="00E55C00" w:rsidRDefault="00E55C00" w:rsidP="00E55C00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70b,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Zhukovsky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St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.,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Zaporizhzhya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, 69002,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Ukraine</w:t>
      </w:r>
      <w:proofErr w:type="spellEnd"/>
    </w:p>
    <w:p w:rsidR="00E55C00" w:rsidRPr="00E55C00" w:rsidRDefault="00E55C00" w:rsidP="00E55C00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55C00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staicy@ukr.net</w:t>
      </w:r>
    </w:p>
    <w:p w:rsidR="00E55C00" w:rsidRPr="00E55C00" w:rsidRDefault="00E55C00" w:rsidP="00E55C00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E55C00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E55C0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E55C00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During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observation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synthesis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generalization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>.</w:t>
      </w:r>
    </w:p>
    <w:p w:rsidR="00E55C00" w:rsidRPr="00E55C00" w:rsidRDefault="00E55C00" w:rsidP="00E55C00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1"/>
        </w:rPr>
      </w:pPr>
      <w:proofErr w:type="spellStart"/>
      <w:r w:rsidRPr="00E55C00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>Results</w:t>
      </w:r>
      <w:proofErr w:type="spellEnd"/>
      <w:r w:rsidRPr="00E55C00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 xml:space="preserve">.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article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deals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with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social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communication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aspect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interaction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book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cinema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formation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interest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reading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. </w:t>
      </w:r>
      <w:proofErr w:type="spellStart"/>
      <w:proofErr w:type="gram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main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directions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interaction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book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cinematic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art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have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been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disclosed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: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books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are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turned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into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movies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both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for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adults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children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;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movies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plots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become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a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base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for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fictions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;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films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cultivate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love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for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reading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forming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interest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this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kind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leisure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essential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life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;</w:t>
      </w:r>
      <w:proofErr w:type="gram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movies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heighten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interest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writers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poets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disclosing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secrets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their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life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creation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;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name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a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writer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who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winner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a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prestigious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award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for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work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based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which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a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movie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was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filmed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used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advertising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movie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;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fragments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from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a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movie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become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base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for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a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design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publication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cover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;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anniversaries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tributes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to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birth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days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death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days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become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a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cause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for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drawing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wide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audience’s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attention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to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literature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particular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by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means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cinema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art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etc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.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arts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book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cinema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are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not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only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competitors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but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allies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competition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for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their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customer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– a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reader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a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viewer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all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one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.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For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this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purpose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they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turn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to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social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communication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technologies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forming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modern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media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culture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.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Screen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adaptations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draw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attention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to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origin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determine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heated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discussions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increasing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interest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origin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works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their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authors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wish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to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become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familiar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with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original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to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form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own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opinion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1"/>
        </w:rPr>
        <w:t>.</w:t>
      </w:r>
    </w:p>
    <w:p w:rsidR="00E55C00" w:rsidRPr="00E55C00" w:rsidRDefault="00E55C00" w:rsidP="00E55C00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2"/>
        </w:rPr>
      </w:pPr>
      <w:proofErr w:type="spellStart"/>
      <w:r w:rsidRPr="00E55C00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Novelty</w:t>
      </w:r>
      <w:proofErr w:type="spellEnd"/>
      <w:r w:rsidRPr="00E55C00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 xml:space="preserve">.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social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communication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aspect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interaction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book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cinematic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art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formation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interest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reading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Ukraine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modern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stage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has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been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disclosed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  <w:spacing w:val="-2"/>
        </w:rPr>
        <w:t>.</w:t>
      </w:r>
    </w:p>
    <w:p w:rsidR="00E55C00" w:rsidRPr="00E55C00" w:rsidRDefault="00E55C00" w:rsidP="00E55C00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E55C00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E55C0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55C00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practical significance.</w:t>
      </w:r>
      <w:r w:rsidRPr="00E55C00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E55C00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results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be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during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development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events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formation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culture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state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individual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E55C00">
        <w:rPr>
          <w:rFonts w:ascii="Times New Roman" w:hAnsi="Times New Roman" w:cs="Times New Roman"/>
          <w:i/>
          <w:iCs/>
          <w:color w:val="000000"/>
        </w:rPr>
        <w:t>level</w:t>
      </w:r>
      <w:proofErr w:type="spellEnd"/>
      <w:r w:rsidRPr="00E55C00">
        <w:rPr>
          <w:rFonts w:ascii="Times New Roman" w:hAnsi="Times New Roman" w:cs="Times New Roman"/>
          <w:i/>
          <w:iCs/>
          <w:color w:val="000000"/>
        </w:rPr>
        <w:t>.</w:t>
      </w:r>
    </w:p>
    <w:p w:rsidR="006E39E9" w:rsidRPr="00E55C00" w:rsidRDefault="006E39E9" w:rsidP="00E55C00"/>
    <w:sectPr w:rsidR="006E39E9" w:rsidRPr="00E55C00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C717CC"/>
    <w:rsid w:val="00D516FB"/>
    <w:rsid w:val="00E5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E55C00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E55C00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1373</Words>
  <Characters>783</Characters>
  <Application>Microsoft Office Word</Application>
  <DocSecurity>0</DocSecurity>
  <Lines>6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2016-10-01T07:21:00Z</dcterms:modified>
</cp:coreProperties>
</file>