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54" w:rsidRPr="007D2654" w:rsidRDefault="007D2654" w:rsidP="007D2654">
      <w:pPr>
        <w:autoSpaceDE w:val="0"/>
        <w:autoSpaceDN w:val="0"/>
        <w:adjustRightInd w:val="0"/>
        <w:spacing w:after="0" w:line="220" w:lineRule="atLeast"/>
        <w:textAlignment w:val="center"/>
        <w:rPr>
          <w:rFonts w:ascii="Times New Roman" w:hAnsi="Times New Roman" w:cs="Times New Roman"/>
          <w:b/>
          <w:bCs/>
          <w:color w:val="000000"/>
          <w:lang w:val="en-US"/>
        </w:rPr>
      </w:pPr>
      <w:r w:rsidRPr="007D2654">
        <w:rPr>
          <w:rFonts w:ascii="Times New Roman" w:hAnsi="Times New Roman" w:cs="Times New Roman"/>
          <w:color w:val="000000"/>
          <w:lang w:val="en-US"/>
        </w:rPr>
        <w:t>UDC: 007: 304: 659.3</w:t>
      </w:r>
    </w:p>
    <w:p w:rsidR="007D2654" w:rsidRPr="007D2654" w:rsidRDefault="007D2654" w:rsidP="007D2654">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D2654">
        <w:rPr>
          <w:rFonts w:ascii="Times New Roman" w:hAnsi="Times New Roman" w:cs="Times New Roman"/>
          <w:b/>
          <w:bCs/>
          <w:caps/>
          <w:color w:val="000000"/>
          <w:lang w:val="en-US"/>
        </w:rPr>
        <w:t xml:space="preserve">MEMORY MEDIATIZATION IN THE FRAMEWORK </w:t>
      </w:r>
      <w:r w:rsidRPr="007D2654">
        <w:rPr>
          <w:rFonts w:ascii="Times New Roman" w:hAnsi="Times New Roman" w:cs="Times New Roman"/>
          <w:b/>
          <w:bCs/>
          <w:caps/>
          <w:color w:val="000000"/>
          <w:lang w:val="en-US"/>
        </w:rPr>
        <w:br/>
        <w:t>OF SOCIAL AND COMMUNICATIVE APPROACH</w:t>
      </w:r>
    </w:p>
    <w:p w:rsidR="007D2654" w:rsidRPr="007D2654" w:rsidRDefault="007D2654" w:rsidP="007D2654">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D2654">
        <w:rPr>
          <w:rFonts w:ascii="Times New Roman" w:hAnsi="Times New Roman" w:cs="Times New Roman"/>
          <w:b/>
          <w:bCs/>
          <w:color w:val="000000"/>
          <w:sz w:val="20"/>
          <w:szCs w:val="20"/>
          <w:lang w:val="en-US"/>
        </w:rPr>
        <w:t xml:space="preserve">T. V.  </w:t>
      </w:r>
      <w:proofErr w:type="spellStart"/>
      <w:r w:rsidRPr="007D2654">
        <w:rPr>
          <w:rFonts w:ascii="Times New Roman" w:hAnsi="Times New Roman" w:cs="Times New Roman"/>
          <w:b/>
          <w:bCs/>
          <w:color w:val="000000"/>
          <w:sz w:val="20"/>
          <w:szCs w:val="20"/>
          <w:lang w:val="en-US"/>
        </w:rPr>
        <w:t>Khitrova</w:t>
      </w:r>
      <w:proofErr w:type="spellEnd"/>
    </w:p>
    <w:p w:rsidR="007D2654" w:rsidRPr="007D2654" w:rsidRDefault="007D2654" w:rsidP="007D2654">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proofErr w:type="spellStart"/>
      <w:r w:rsidRPr="007D2654">
        <w:rPr>
          <w:rFonts w:ascii="Times New Roman" w:hAnsi="Times New Roman" w:cs="Times New Roman"/>
          <w:i/>
          <w:iCs/>
          <w:color w:val="212121"/>
          <w:sz w:val="20"/>
          <w:szCs w:val="20"/>
          <w:lang w:val="en-US"/>
        </w:rPr>
        <w:t>Zaporizhzhya</w:t>
      </w:r>
      <w:proofErr w:type="spellEnd"/>
      <w:r w:rsidRPr="007D2654">
        <w:rPr>
          <w:rFonts w:ascii="Times New Roman" w:hAnsi="Times New Roman" w:cs="Times New Roman"/>
          <w:i/>
          <w:iCs/>
          <w:color w:val="212121"/>
          <w:sz w:val="20"/>
          <w:szCs w:val="20"/>
          <w:lang w:val="en-US"/>
        </w:rPr>
        <w:t xml:space="preserve"> National Technical University</w:t>
      </w:r>
      <w:r w:rsidRPr="007D2654">
        <w:rPr>
          <w:rFonts w:ascii="Times New Roman" w:hAnsi="Times New Roman" w:cs="Times New Roman"/>
          <w:i/>
          <w:iCs/>
          <w:color w:val="000000"/>
          <w:sz w:val="20"/>
          <w:szCs w:val="20"/>
          <w:lang w:val="en-US"/>
        </w:rPr>
        <w:t>,</w:t>
      </w:r>
    </w:p>
    <w:p w:rsidR="007D2654" w:rsidRPr="007D2654" w:rsidRDefault="007D2654" w:rsidP="007D2654">
      <w:pPr>
        <w:autoSpaceDE w:val="0"/>
        <w:autoSpaceDN w:val="0"/>
        <w:adjustRightInd w:val="0"/>
        <w:spacing w:after="0" w:line="200" w:lineRule="atLeast"/>
        <w:jc w:val="center"/>
        <w:textAlignment w:val="center"/>
        <w:rPr>
          <w:rFonts w:ascii="Times New Roman" w:hAnsi="Times New Roman" w:cs="Times New Roman"/>
          <w:i/>
          <w:iCs/>
          <w:color w:val="212121"/>
          <w:sz w:val="20"/>
          <w:szCs w:val="20"/>
          <w:lang w:val="en-US"/>
        </w:rPr>
      </w:pPr>
      <w:r w:rsidRPr="007D2654">
        <w:rPr>
          <w:rFonts w:ascii="Times New Roman" w:hAnsi="Times New Roman" w:cs="Times New Roman"/>
          <w:i/>
          <w:iCs/>
          <w:color w:val="212121"/>
          <w:sz w:val="20"/>
          <w:szCs w:val="20"/>
          <w:lang w:val="en-US"/>
        </w:rPr>
        <w:t xml:space="preserve">64, </w:t>
      </w:r>
      <w:proofErr w:type="spellStart"/>
      <w:r w:rsidRPr="007D2654">
        <w:rPr>
          <w:rFonts w:ascii="Times New Roman" w:hAnsi="Times New Roman" w:cs="Times New Roman"/>
          <w:i/>
          <w:iCs/>
          <w:color w:val="212121"/>
          <w:sz w:val="20"/>
          <w:szCs w:val="20"/>
          <w:lang w:val="en-US"/>
        </w:rPr>
        <w:t>Zhukovskoho</w:t>
      </w:r>
      <w:proofErr w:type="spellEnd"/>
      <w:r w:rsidRPr="007D2654">
        <w:rPr>
          <w:rFonts w:ascii="Times New Roman" w:hAnsi="Times New Roman" w:cs="Times New Roman"/>
          <w:i/>
          <w:iCs/>
          <w:color w:val="212121"/>
          <w:sz w:val="20"/>
          <w:szCs w:val="20"/>
          <w:lang w:val="en-US"/>
        </w:rPr>
        <w:t xml:space="preserve"> St., </w:t>
      </w:r>
      <w:proofErr w:type="spellStart"/>
      <w:r w:rsidRPr="007D2654">
        <w:rPr>
          <w:rFonts w:ascii="Times New Roman" w:hAnsi="Times New Roman" w:cs="Times New Roman"/>
          <w:i/>
          <w:iCs/>
          <w:color w:val="212121"/>
          <w:sz w:val="20"/>
          <w:szCs w:val="20"/>
          <w:lang w:val="en-US"/>
        </w:rPr>
        <w:t>Zaporizhzhya</w:t>
      </w:r>
      <w:proofErr w:type="spellEnd"/>
      <w:r w:rsidRPr="007D2654">
        <w:rPr>
          <w:rFonts w:ascii="Times New Roman" w:hAnsi="Times New Roman" w:cs="Times New Roman"/>
          <w:i/>
          <w:iCs/>
          <w:color w:val="212121"/>
          <w:sz w:val="20"/>
          <w:szCs w:val="20"/>
          <w:lang w:val="en-US"/>
        </w:rPr>
        <w:t>, 69000, Ukraine</w:t>
      </w:r>
    </w:p>
    <w:p w:rsidR="007D2654" w:rsidRPr="007D2654" w:rsidRDefault="007D2654" w:rsidP="007D2654">
      <w:pPr>
        <w:autoSpaceDE w:val="0"/>
        <w:autoSpaceDN w:val="0"/>
        <w:adjustRightInd w:val="0"/>
        <w:spacing w:after="0" w:line="200" w:lineRule="atLeast"/>
        <w:jc w:val="center"/>
        <w:textAlignment w:val="center"/>
        <w:rPr>
          <w:rFonts w:ascii="Times New Roman" w:hAnsi="Times New Roman" w:cs="Times New Roman"/>
          <w:i/>
          <w:iCs/>
          <w:color w:val="212121"/>
          <w:sz w:val="20"/>
          <w:szCs w:val="20"/>
          <w:lang w:val="en-US"/>
        </w:rPr>
      </w:pPr>
      <w:r w:rsidRPr="007D2654">
        <w:rPr>
          <w:rFonts w:ascii="Times New Roman" w:hAnsi="Times New Roman" w:cs="Times New Roman"/>
          <w:i/>
          <w:iCs/>
          <w:color w:val="212121"/>
          <w:sz w:val="20"/>
          <w:szCs w:val="20"/>
          <w:lang w:val="en-US"/>
        </w:rPr>
        <w:t>hittv@rambler.ru</w:t>
      </w:r>
    </w:p>
    <w:p w:rsidR="007D2654" w:rsidRPr="007D2654" w:rsidRDefault="007D2654" w:rsidP="007D265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D2654">
        <w:rPr>
          <w:rFonts w:ascii="Times New Roman" w:hAnsi="Times New Roman" w:cs="Times New Roman"/>
          <w:b/>
          <w:bCs/>
          <w:i/>
          <w:iCs/>
          <w:color w:val="212121"/>
          <w:lang w:val="en-US"/>
        </w:rPr>
        <w:t>Research Methodology.</w:t>
      </w:r>
      <w:proofErr w:type="gramEnd"/>
      <w:r w:rsidRPr="007D2654">
        <w:rPr>
          <w:rFonts w:ascii="Times New Roman" w:hAnsi="Times New Roman" w:cs="Times New Roman"/>
          <w:b/>
          <w:bCs/>
          <w:i/>
          <w:iCs/>
          <w:color w:val="212121"/>
          <w:lang w:val="en-US"/>
        </w:rPr>
        <w:t xml:space="preserve"> </w:t>
      </w:r>
      <w:r w:rsidRPr="007D2654">
        <w:rPr>
          <w:rFonts w:ascii="Times New Roman" w:hAnsi="Times New Roman" w:cs="Times New Roman"/>
          <w:i/>
          <w:iCs/>
          <w:color w:val="000000"/>
          <w:lang w:val="en-US"/>
        </w:rPr>
        <w:t xml:space="preserve">In contemporary media sphere, </w:t>
      </w:r>
      <w:proofErr w:type="spellStart"/>
      <w:r w:rsidRPr="007D2654">
        <w:rPr>
          <w:rFonts w:ascii="Times New Roman" w:hAnsi="Times New Roman" w:cs="Times New Roman"/>
          <w:i/>
          <w:iCs/>
          <w:color w:val="000000"/>
          <w:lang w:val="en-US"/>
        </w:rPr>
        <w:t>systematicity</w:t>
      </w:r>
      <w:proofErr w:type="spellEnd"/>
      <w:r w:rsidRPr="007D2654">
        <w:rPr>
          <w:rFonts w:ascii="Times New Roman" w:hAnsi="Times New Roman" w:cs="Times New Roman"/>
          <w:i/>
          <w:iCs/>
          <w:color w:val="000000"/>
          <w:lang w:val="en-US"/>
        </w:rPr>
        <w:t>, as the main feature of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process, becomes a basic tenet for the formation of me­thodological conception in identifying the representative foundations of “memory”. Memory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as a process and concept can be detected on different levels of media functioning: memory as social and communicative phenomenon; memory as discourse; memory as a set of communication technologies; memory as technical and technological basis of media; memory as professional foundation for media production. To author’s way of thinking, methodological unity of these processes as a part of this area of research can be adopted in the framework of social and communicative approach. </w:t>
      </w:r>
    </w:p>
    <w:p w:rsidR="007D2654" w:rsidRPr="007D2654" w:rsidRDefault="007D2654" w:rsidP="007D2654">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D2654">
        <w:rPr>
          <w:rFonts w:ascii="Times New Roman" w:hAnsi="Times New Roman" w:cs="Times New Roman"/>
          <w:b/>
          <w:bCs/>
          <w:i/>
          <w:iCs/>
          <w:color w:val="212121"/>
          <w:lang w:val="en-US"/>
        </w:rPr>
        <w:t>Results.</w:t>
      </w:r>
      <w:proofErr w:type="gramEnd"/>
      <w:r w:rsidRPr="007D2654">
        <w:rPr>
          <w:rFonts w:ascii="Times New Roman" w:hAnsi="Times New Roman" w:cs="Times New Roman"/>
          <w:b/>
          <w:bCs/>
          <w:i/>
          <w:iCs/>
          <w:color w:val="212121"/>
          <w:lang w:val="en-US"/>
        </w:rPr>
        <w:t xml:space="preserve"> </w:t>
      </w:r>
      <w:r w:rsidRPr="007D2654">
        <w:rPr>
          <w:rFonts w:ascii="Times New Roman" w:hAnsi="Times New Roman" w:cs="Times New Roman"/>
          <w:i/>
          <w:iCs/>
          <w:color w:val="000000"/>
          <w:lang w:val="en-US"/>
        </w:rPr>
        <w:t xml:space="preserve">The evolution of media from «means» to «environment» as well as from «channel» to «medium» changes the key coordinates in research system of analytical treatment of social reality phenomena, the boundaries of reality also change, as its </w:t>
      </w:r>
      <w:proofErr w:type="spellStart"/>
      <w:r w:rsidRPr="007D2654">
        <w:rPr>
          <w:rFonts w:ascii="Times New Roman" w:hAnsi="Times New Roman" w:cs="Times New Roman"/>
          <w:i/>
          <w:iCs/>
          <w:color w:val="000000"/>
          <w:lang w:val="en-US"/>
        </w:rPr>
        <w:t>chronotopos</w:t>
      </w:r>
      <w:proofErr w:type="spellEnd"/>
      <w:r w:rsidRPr="007D2654">
        <w:rPr>
          <w:rFonts w:ascii="Times New Roman" w:hAnsi="Times New Roman" w:cs="Times New Roman"/>
          <w:i/>
          <w:iCs/>
          <w:color w:val="000000"/>
          <w:lang w:val="en-US"/>
        </w:rPr>
        <w:t xml:space="preserve"> becomes a symbolical notion. The aim of the research is the identification of methodological tools for the study of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phenomena within traditional and newest paradigm. The problem of different interpretations of the term indicates the process of its empirical development, theory openness and systematic nature of the phenomenon that is proven in the article from the perspective social and communicative approach to memory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Memory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is a complex process of creating public area at the junction of media and memory; at the intersection, there are placeholders for diffe</w:t>
      </w:r>
      <w:bookmarkStart w:id="0" w:name="_GoBack"/>
      <w:bookmarkEnd w:id="0"/>
      <w:r w:rsidRPr="007D2654">
        <w:rPr>
          <w:rFonts w:ascii="Times New Roman" w:hAnsi="Times New Roman" w:cs="Times New Roman"/>
          <w:i/>
          <w:iCs/>
          <w:color w:val="000000"/>
          <w:lang w:val="en-US"/>
        </w:rPr>
        <w:t xml:space="preserve">rent kinds of social and communicative manifestations, social and cultural phenomena, that memory </w:t>
      </w:r>
      <w:proofErr w:type="spellStart"/>
      <w:r w:rsidRPr="007D2654">
        <w:rPr>
          <w:rFonts w:ascii="Times New Roman" w:hAnsi="Times New Roman" w:cs="Times New Roman"/>
          <w:i/>
          <w:iCs/>
          <w:color w:val="000000"/>
          <w:lang w:val="en-US"/>
        </w:rPr>
        <w:t>mediatization</w:t>
      </w:r>
      <w:proofErr w:type="spellEnd"/>
      <w:r w:rsidRPr="007D2654">
        <w:rPr>
          <w:rFonts w:ascii="Times New Roman" w:hAnsi="Times New Roman" w:cs="Times New Roman"/>
          <w:i/>
          <w:iCs/>
          <w:color w:val="000000"/>
          <w:lang w:val="en-US"/>
        </w:rPr>
        <w:t xml:space="preserve"> produces (e.g., media education, media culture). This area of media and memory discourse intersection possesses its unique structure and media effects: information, social, cultural, communicative and technological ones. Nowadays, the ensemble of information effects (</w:t>
      </w:r>
      <w:proofErr w:type="spellStart"/>
      <w:r w:rsidRPr="007D2654">
        <w:rPr>
          <w:rFonts w:ascii="Times New Roman" w:hAnsi="Times New Roman" w:cs="Times New Roman"/>
          <w:i/>
          <w:iCs/>
          <w:color w:val="000000"/>
          <w:lang w:val="en-US"/>
        </w:rPr>
        <w:t>ideologization</w:t>
      </w:r>
      <w:proofErr w:type="spellEnd"/>
      <w:r w:rsidRPr="007D2654">
        <w:rPr>
          <w:rFonts w:ascii="Times New Roman" w:hAnsi="Times New Roman" w:cs="Times New Roman"/>
          <w:i/>
          <w:iCs/>
          <w:color w:val="000000"/>
          <w:lang w:val="en-US"/>
        </w:rPr>
        <w:t xml:space="preserve">, </w:t>
      </w:r>
      <w:proofErr w:type="spellStart"/>
      <w:r w:rsidRPr="007D2654">
        <w:rPr>
          <w:rFonts w:ascii="Times New Roman" w:hAnsi="Times New Roman" w:cs="Times New Roman"/>
          <w:i/>
          <w:iCs/>
          <w:color w:val="000000"/>
          <w:lang w:val="en-US"/>
        </w:rPr>
        <w:t>mainstreamification</w:t>
      </w:r>
      <w:proofErr w:type="spellEnd"/>
      <w:r w:rsidRPr="007D2654">
        <w:rPr>
          <w:rFonts w:ascii="Times New Roman" w:hAnsi="Times New Roman" w:cs="Times New Roman"/>
          <w:i/>
          <w:iCs/>
          <w:color w:val="000000"/>
          <w:lang w:val="en-US"/>
        </w:rPr>
        <w:t xml:space="preserve"> and </w:t>
      </w:r>
      <w:proofErr w:type="spellStart"/>
      <w:r w:rsidRPr="007D2654">
        <w:rPr>
          <w:rFonts w:ascii="Times New Roman" w:hAnsi="Times New Roman" w:cs="Times New Roman"/>
          <w:i/>
          <w:iCs/>
          <w:color w:val="000000"/>
          <w:lang w:val="en-US"/>
        </w:rPr>
        <w:t>massification</w:t>
      </w:r>
      <w:proofErr w:type="spellEnd"/>
      <w:r w:rsidRPr="007D2654">
        <w:rPr>
          <w:rFonts w:ascii="Times New Roman" w:hAnsi="Times New Roman" w:cs="Times New Roman"/>
          <w:i/>
          <w:iCs/>
          <w:color w:val="000000"/>
          <w:lang w:val="en-US"/>
        </w:rPr>
        <w:t xml:space="preserve"> of memory) influences content structure of discourse change.</w:t>
      </w:r>
    </w:p>
    <w:p w:rsidR="007D2654" w:rsidRPr="007D2654" w:rsidRDefault="007D2654" w:rsidP="007D2654">
      <w:pPr>
        <w:autoSpaceDE w:val="0"/>
        <w:autoSpaceDN w:val="0"/>
        <w:adjustRightInd w:val="0"/>
        <w:spacing w:after="0" w:line="220" w:lineRule="atLeast"/>
        <w:ind w:firstLine="340"/>
        <w:jc w:val="both"/>
        <w:textAlignment w:val="center"/>
        <w:rPr>
          <w:rFonts w:ascii="Times New Roman" w:hAnsi="Times New Roman" w:cs="Times New Roman"/>
          <w:b/>
          <w:bCs/>
          <w:i/>
          <w:iCs/>
          <w:color w:val="000000"/>
          <w:lang w:val="en-US"/>
        </w:rPr>
      </w:pPr>
      <w:proofErr w:type="gramStart"/>
      <w:r w:rsidRPr="007D2654">
        <w:rPr>
          <w:rFonts w:ascii="Times New Roman" w:hAnsi="Times New Roman" w:cs="Times New Roman"/>
          <w:b/>
          <w:bCs/>
          <w:i/>
          <w:iCs/>
          <w:color w:val="000000"/>
          <w:lang w:val="en-US"/>
        </w:rPr>
        <w:t>Novelty.</w:t>
      </w:r>
      <w:proofErr w:type="gramEnd"/>
      <w:r w:rsidRPr="007D2654">
        <w:rPr>
          <w:rFonts w:ascii="Times New Roman" w:hAnsi="Times New Roman" w:cs="Times New Roman"/>
          <w:i/>
          <w:iCs/>
          <w:color w:val="000000"/>
          <w:lang w:val="en-US"/>
        </w:rPr>
        <w:t xml:space="preserve"> For the first time, the basic levels and effects of «memory» mediation pro­cess have been defined in media sphere. The author introduces the term «industry of memory» that combines social and communicative technology and effective resource of culture of consumption.</w:t>
      </w:r>
    </w:p>
    <w:p w:rsidR="007D2654" w:rsidRPr="007D2654" w:rsidRDefault="007D2654" w:rsidP="007D2654">
      <w:pPr>
        <w:autoSpaceDE w:val="0"/>
        <w:autoSpaceDN w:val="0"/>
        <w:adjustRightInd w:val="0"/>
        <w:spacing w:after="0" w:line="220" w:lineRule="atLeast"/>
        <w:ind w:firstLine="340"/>
        <w:jc w:val="both"/>
        <w:textAlignment w:val="center"/>
        <w:rPr>
          <w:rFonts w:ascii="Times New Roman" w:hAnsi="Times New Roman" w:cs="Times New Roman"/>
          <w:i/>
          <w:iCs/>
          <w:color w:val="212121"/>
          <w:lang w:val="en-US"/>
        </w:rPr>
      </w:pPr>
      <w:proofErr w:type="gramStart"/>
      <w:r w:rsidRPr="007D2654">
        <w:rPr>
          <w:rFonts w:ascii="Times New Roman" w:hAnsi="Times New Roman" w:cs="Times New Roman"/>
          <w:b/>
          <w:bCs/>
          <w:i/>
          <w:iCs/>
          <w:color w:val="212121"/>
          <w:lang w:val="en-US"/>
        </w:rPr>
        <w:t>Practical Significance.</w:t>
      </w:r>
      <w:proofErr w:type="gramEnd"/>
      <w:r w:rsidRPr="007D2654">
        <w:rPr>
          <w:rFonts w:ascii="Times New Roman" w:hAnsi="Times New Roman" w:cs="Times New Roman"/>
          <w:i/>
          <w:iCs/>
          <w:color w:val="212121"/>
          <w:lang w:val="en-US"/>
        </w:rPr>
        <w:t xml:space="preserve"> </w:t>
      </w:r>
      <w:r w:rsidRPr="007D2654">
        <w:rPr>
          <w:rFonts w:ascii="Times New Roman" w:hAnsi="Times New Roman" w:cs="Times New Roman"/>
          <w:i/>
          <w:iCs/>
          <w:color w:val="000000"/>
          <w:lang w:val="en-US"/>
        </w:rPr>
        <w:t>The results of the research represent the latest insight in methodology of memory studies and extend the involvement of social communication as a science within memory studies framework. The suggested classification of memory media effects, based on contemporary communicative technologies, typology of positive and negative consequences of the processes mentioned above are exemplified by the evaluation of modern Ukrainian media environment, the examples are significant re­search resource for the further research of the issue.</w:t>
      </w:r>
    </w:p>
    <w:p w:rsidR="006E39E9" w:rsidRPr="007D2654" w:rsidRDefault="006E39E9" w:rsidP="008C008B">
      <w:pPr>
        <w:rPr>
          <w:lang w:val="en-US"/>
        </w:rPr>
      </w:pPr>
    </w:p>
    <w:sectPr w:rsidR="006E39E9" w:rsidRPr="007D2654" w:rsidSect="0014617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90640"/>
    <w:rsid w:val="00626822"/>
    <w:rsid w:val="006E39E9"/>
    <w:rsid w:val="007D2654"/>
    <w:rsid w:val="008C008B"/>
    <w:rsid w:val="00C717CC"/>
    <w:rsid w:val="00CE1855"/>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2694</Characters>
  <Application>Microsoft Office Word</Application>
  <DocSecurity>0</DocSecurity>
  <Lines>22</Lines>
  <Paragraphs>6</Paragraphs>
  <ScaleCrop>false</ScaleCrop>
  <Company>SPecialiST RePack</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2017-07-07T15:25:00Z</dcterms:modified>
</cp:coreProperties>
</file>