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83" w:rsidRDefault="00821983" w:rsidP="00821983">
      <w:pPr>
        <w:pStyle w:val="1"/>
      </w:pPr>
      <w:r>
        <w:t>UDC 004.942</w:t>
      </w:r>
    </w:p>
    <w:p w:rsidR="00821983" w:rsidRDefault="00821983" w:rsidP="00821983">
      <w:pPr>
        <w:pStyle w:val="a3"/>
        <w:rPr>
          <w:b w:val="0"/>
          <w:bCs w:val="0"/>
          <w:i/>
          <w:iCs/>
          <w:caps w:val="0"/>
        </w:rPr>
      </w:pPr>
      <w:r>
        <w:t>THEORETICAL FEATURES OF ADDITIONAL FACILITIES DESIGN,</w:t>
      </w:r>
      <w:r>
        <w:br/>
        <w:t>FOR THE USE IN FORECASTING PROBLEMS</w:t>
      </w:r>
    </w:p>
    <w:p w:rsidR="00821983" w:rsidRDefault="00821983" w:rsidP="00821983">
      <w:pPr>
        <w:pStyle w:val="a4"/>
      </w:pPr>
      <w:r>
        <w:t>B. V. Durniak</w:t>
      </w:r>
      <w:r>
        <w:rPr>
          <w:vertAlign w:val="superscript"/>
        </w:rPr>
        <w:t>1</w:t>
      </w:r>
      <w:r>
        <w:t>, M. M. Kliap</w:t>
      </w:r>
      <w:r>
        <w:rPr>
          <w:vertAlign w:val="superscript"/>
        </w:rPr>
        <w:t>2</w:t>
      </w:r>
    </w:p>
    <w:p w:rsidR="00821983" w:rsidRDefault="00821983" w:rsidP="00821983">
      <w:pPr>
        <w:pStyle w:val="a4"/>
        <w:spacing w:before="60"/>
        <w:rPr>
          <w:i/>
          <w:iCs/>
        </w:rPr>
      </w:pPr>
      <w:r>
        <w:rPr>
          <w:i/>
          <w:iCs/>
          <w:vertAlign w:val="superscript"/>
        </w:rPr>
        <w:t>1</w:t>
      </w:r>
      <w:r>
        <w:rPr>
          <w:i/>
          <w:iCs/>
        </w:rPr>
        <w:t>Ukrainian Academy of Printing,</w:t>
      </w:r>
      <w:r>
        <w:rPr>
          <w:i/>
          <w:iCs/>
        </w:rPr>
        <w:br/>
        <w:t>19, Pidholosko St., Lviv, 79020, Ukraine</w:t>
      </w:r>
    </w:p>
    <w:p w:rsidR="00821983" w:rsidRDefault="00821983" w:rsidP="00821983">
      <w:pPr>
        <w:pStyle w:val="a4"/>
        <w:spacing w:before="60"/>
        <w:rPr>
          <w:i/>
          <w:iCs/>
        </w:rPr>
      </w:pPr>
      <w:r>
        <w:rPr>
          <w:i/>
          <w:iCs/>
          <w:vertAlign w:val="superscript"/>
        </w:rPr>
        <w:t>2</w:t>
      </w:r>
      <w:r>
        <w:rPr>
          <w:i/>
          <w:iCs/>
        </w:rPr>
        <w:t>Uzhgorod National University,</w:t>
      </w:r>
      <w:r>
        <w:rPr>
          <w:i/>
          <w:iCs/>
        </w:rPr>
        <w:br/>
        <w:t>14, Universytetska St., Uzhgorod, 88000, Ukraine</w:t>
      </w:r>
      <w:r>
        <w:rPr>
          <w:i/>
          <w:iCs/>
        </w:rPr>
        <w:br/>
        <w:t>klyap205@mail.ru</w:t>
      </w:r>
    </w:p>
    <w:p w:rsidR="00821983" w:rsidRDefault="00821983" w:rsidP="00821983">
      <w:pPr>
        <w:pStyle w:val="a5"/>
        <w:spacing w:before="60"/>
      </w:pPr>
      <w:r>
        <w:t>The quality of the future product eventually largely depends on the accuracy of the prediction. To solve the problems of prediction you need to construct the model prediction so as to adapt them to not only to incoming or statistical data, used for building models of prediction, but also to the conditions and processes within which events, which is supposed to predict. It is necessary to conduct the analysis of relevant processes, taking into account all the elements that can influence the occurrence of events that will enable you to discover the features of the event, which is supposed to predict.</w:t>
      </w:r>
    </w:p>
    <w:p w:rsidR="00821983" w:rsidRDefault="00821983" w:rsidP="00821983">
      <w:pPr>
        <w:pStyle w:val="a5"/>
      </w:pPr>
      <w:r>
        <w:t>It was theoretically determined the construction features of additional tools used in problems of forecasting; there were set the approaches to the formation of the overall process of forecasting, as well as approaches to the estimation of the magnitude of the errors that can occur when implementing the processes of prediction.</w:t>
      </w:r>
    </w:p>
    <w:p w:rsidR="00821983" w:rsidRDefault="00821983" w:rsidP="00821983">
      <w:pPr>
        <w:pStyle w:val="a5"/>
      </w:pPr>
      <w:r>
        <w:t>It was theoretically confirmed that the analysis of the relevant processes should be performed with all elements that can influence the occurrence of the event. The definition of unexpected events and sustainability have been offered. it was found that to solve the problems of prediction you need to construct the model prediction so as to adapt them to not only to the incoming or statistical data, used for building models of prediction, but also to the conditions and processes within which events, which is supposed to predict. Analyzed  algorithms can implement not only the protection threshold for protection from known dangers, but also protection against dangers that could not be predicted.</w:t>
      </w:r>
    </w:p>
    <w:p w:rsidR="006E39E9" w:rsidRPr="008C008B" w:rsidRDefault="006E39E9" w:rsidP="008C008B">
      <w:bookmarkStart w:id="0" w:name="_GoBack"/>
      <w:bookmarkEnd w:id="0"/>
    </w:p>
    <w:sectPr w:rsidR="006E39E9" w:rsidRPr="008C008B" w:rsidSect="009B4B0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21983"/>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21983"/>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2198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2198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2198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21983"/>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2198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2198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2198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1651</Characters>
  <Application>Microsoft Office Word</Application>
  <DocSecurity>0</DocSecurity>
  <Lines>13</Lines>
  <Paragraphs>3</Paragraphs>
  <ScaleCrop>false</ScaleCrop>
  <Company>SPecialiST RePack</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2015-10-03T05:39:00Z</dcterms:modified>
</cp:coreProperties>
</file>